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9AF5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доверенности должны быть указаны права на представление интересов доверителя (садовода) в: </w:t>
      </w:r>
    </w:p>
    <w:p w14:paraId="5B678278" w14:textId="0D88B386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а) </w:t>
      </w:r>
      <w:r w:rsidR="001A0F7E">
        <w:rPr>
          <w:rFonts w:ascii="Times New Roman" w:eastAsia="Times New Roman" w:hAnsi="Times New Roman" w:cs="Times New Roman"/>
          <w:b/>
          <w:sz w:val="26"/>
        </w:rPr>
        <w:t>Межрегиональном т</w:t>
      </w:r>
      <w:r>
        <w:rPr>
          <w:rFonts w:ascii="Times New Roman" w:eastAsia="Times New Roman" w:hAnsi="Times New Roman" w:cs="Times New Roman"/>
          <w:b/>
          <w:sz w:val="26"/>
        </w:rPr>
        <w:t xml:space="preserve">ерриториальном управлении Федерального агентства по управлению государственным имуществом </w:t>
      </w:r>
      <w:proofErr w:type="gramStart"/>
      <w:r w:rsidR="005A7010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="000A6AE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A7010">
        <w:rPr>
          <w:rFonts w:ascii="Times New Roman" w:eastAsia="Times New Roman" w:hAnsi="Times New Roman" w:cs="Times New Roman"/>
          <w:b/>
          <w:sz w:val="26"/>
        </w:rPr>
        <w:t>городе</w:t>
      </w:r>
      <w:proofErr w:type="gramEnd"/>
      <w:r w:rsidR="005A7010">
        <w:rPr>
          <w:rFonts w:ascii="Times New Roman" w:eastAsia="Times New Roman" w:hAnsi="Times New Roman" w:cs="Times New Roman"/>
          <w:b/>
          <w:sz w:val="26"/>
        </w:rPr>
        <w:t xml:space="preserve"> Санкт-Петербурге</w:t>
      </w:r>
      <w:r w:rsidR="000A6AE2">
        <w:rPr>
          <w:rFonts w:ascii="Times New Roman" w:eastAsia="Times New Roman" w:hAnsi="Times New Roman" w:cs="Times New Roman"/>
          <w:b/>
          <w:sz w:val="26"/>
        </w:rPr>
        <w:t xml:space="preserve"> и </w:t>
      </w:r>
      <w:r>
        <w:rPr>
          <w:rFonts w:ascii="Times New Roman" w:eastAsia="Times New Roman" w:hAnsi="Times New Roman" w:cs="Times New Roman"/>
          <w:b/>
          <w:sz w:val="26"/>
        </w:rPr>
        <w:t xml:space="preserve"> Ленинградской области </w:t>
      </w:r>
    </w:p>
    <w:p w14:paraId="2D050ACA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вопросу, связанному с заключением договора купли-продажи земельного участка в СНП «Северная жемчужина» по адресу: Ленинградская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_____, площадью _______, кадастровый номер ___________.</w:t>
      </w:r>
    </w:p>
    <w:p w14:paraId="357BAF04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подачи комплекта документов для заключения указанного договора.</w:t>
      </w:r>
    </w:p>
    <w:p w14:paraId="64F5F8C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подписания указанного договора по цене, не превышающей кадастровую стоимость земельного участка.</w:t>
      </w:r>
    </w:p>
    <w:p w14:paraId="4B56D432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подписания акта приема-передачи участка.</w:t>
      </w:r>
    </w:p>
    <w:p w14:paraId="5D176871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вносить платежи по указанному договору, оплачивать иные сборы и пошлины.</w:t>
      </w:r>
    </w:p>
    <w:p w14:paraId="660E8E91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подавать и подписывать любые заявления и документы, получать документы, связанные с заключением указанного договора.</w:t>
      </w:r>
    </w:p>
    <w:p w14:paraId="57803082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б) Территориальных подразделениях Федеральной службы государственной регистрации, кадастра и картографии 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), в том числе филиал ФГБУ «ФКП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по Ленинградской области».</w:t>
      </w:r>
    </w:p>
    <w:p w14:paraId="6BD1D147" w14:textId="381E2A74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вопросу, связанному с регистрацией </w:t>
      </w:r>
      <w:r w:rsidR="004133CA">
        <w:rPr>
          <w:rFonts w:ascii="Times New Roman" w:eastAsia="Times New Roman" w:hAnsi="Times New Roman" w:cs="Times New Roman"/>
          <w:sz w:val="26"/>
        </w:rPr>
        <w:t>права собственности на земельный участок</w:t>
      </w:r>
      <w:r>
        <w:rPr>
          <w:rFonts w:ascii="Times New Roman" w:eastAsia="Times New Roman" w:hAnsi="Times New Roman" w:cs="Times New Roman"/>
          <w:sz w:val="26"/>
        </w:rPr>
        <w:t xml:space="preserve"> в СНП «Северная жемчужина» по адресу: Ленинградская 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_____, площадью _______, кадастровый номер ___________.</w:t>
      </w:r>
    </w:p>
    <w:p w14:paraId="6B5679C4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 правом подачи документов на регистрацию и получения зарегистрированных документов. </w:t>
      </w:r>
    </w:p>
    <w:p w14:paraId="6F8A4079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оплаты государственных пошлин и сборов.</w:t>
      </w:r>
    </w:p>
    <w:p w14:paraId="25D84DE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внесения изменения в кадастровые паспорта и получения кадастровых паспортов.</w:t>
      </w:r>
    </w:p>
    <w:p w14:paraId="7632738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в) Филиалах ГБУ ЛО «Многофункциональный центр предоставления государственных и муниципальных услуг» (МФЦ)</w:t>
      </w:r>
    </w:p>
    <w:p w14:paraId="08881576" w14:textId="04AE2951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вопросу, связанному с регистрацией </w:t>
      </w:r>
      <w:r w:rsidR="004133CA">
        <w:rPr>
          <w:rFonts w:ascii="Times New Roman" w:eastAsia="Times New Roman" w:hAnsi="Times New Roman" w:cs="Times New Roman"/>
          <w:sz w:val="26"/>
        </w:rPr>
        <w:t>права собственности на земельный участок</w:t>
      </w:r>
      <w:r>
        <w:rPr>
          <w:rFonts w:ascii="Times New Roman" w:eastAsia="Times New Roman" w:hAnsi="Times New Roman" w:cs="Times New Roman"/>
          <w:sz w:val="26"/>
        </w:rPr>
        <w:t xml:space="preserve"> в СНП «Северная жемчужина» по адресу: Ленинградская обл., Всеволожский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район, в районе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_____, площадью _______, кадастровый номер ___________.</w:t>
      </w:r>
    </w:p>
    <w:p w14:paraId="67AC018B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 правом подачи документов на регистрацию и получения зарегистрированных документов. </w:t>
      </w:r>
    </w:p>
    <w:p w14:paraId="4CC41BB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оплаты государственных пошлин и сборов.</w:t>
      </w:r>
    </w:p>
    <w:p w14:paraId="1A693798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14:paraId="51868774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Добавление для субаренды.</w:t>
      </w:r>
    </w:p>
    <w:p w14:paraId="310740B0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С правом подачи заявления о прекращении договора субаренды от _________ земельного участка СНП «Северная жемчужина» по адресу: Ленинградская 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i/>
          <w:sz w:val="26"/>
        </w:rPr>
        <w:t>№</w:t>
      </w:r>
      <w:r>
        <w:rPr>
          <w:rFonts w:ascii="Times New Roman" w:eastAsia="Times New Roman" w:hAnsi="Times New Roman" w:cs="Times New Roman"/>
          <w:i/>
          <w:sz w:val="26"/>
        </w:rPr>
        <w:t xml:space="preserve"> _____, площадью _______, кадастровый номер ___________.</w:t>
      </w:r>
    </w:p>
    <w:p w14:paraId="7E4967B7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11CD821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Данные поверенного:</w:t>
      </w:r>
    </w:p>
    <w:p w14:paraId="2A9C658C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Алтаев Дмитрий Русланович, 21 декабря 1994 г. рождения, паспорт 40 14 248498 выдан ТП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139 отдела УФМС России по СПб и ЛО в Центральном районе СПб 06.04.2015 г., проживающий в СПб,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Шушары</w:t>
      </w:r>
      <w:proofErr w:type="spellEnd"/>
      <w:r>
        <w:rPr>
          <w:rFonts w:ascii="Times New Roman" w:eastAsia="Times New Roman" w:hAnsi="Times New Roman" w:cs="Times New Roman"/>
          <w:sz w:val="26"/>
        </w:rPr>
        <w:t>, ул. Галицкая (Славянка), д. 12, корп. 1, кв. 88.</w:t>
      </w:r>
    </w:p>
    <w:p w14:paraId="4CF0737E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3F8B7520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</w:rPr>
        <w:t xml:space="preserve">полномочий по доверенности – </w:t>
      </w:r>
      <w:r>
        <w:rPr>
          <w:rFonts w:ascii="Times New Roman" w:eastAsia="Times New Roman" w:hAnsi="Times New Roman" w:cs="Times New Roman"/>
          <w:b/>
          <w:sz w:val="26"/>
        </w:rPr>
        <w:t>три года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</w:p>
    <w:p w14:paraId="641929FC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 правом передоверия.</w:t>
      </w:r>
    </w:p>
    <w:p w14:paraId="346C8ED3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43B00C2B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 случае приобретения участка одним из супругов необходимо нотариальное согласие другого супруга на приобретение в собственность земельного участка.</w:t>
      </w:r>
    </w:p>
    <w:sectPr w:rsidR="001E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F10"/>
    <w:rsid w:val="000A6AE2"/>
    <w:rsid w:val="001A0F7E"/>
    <w:rsid w:val="001E7F10"/>
    <w:rsid w:val="002A653F"/>
    <w:rsid w:val="004133CA"/>
    <w:rsid w:val="005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C3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4</cp:revision>
  <dcterms:created xsi:type="dcterms:W3CDTF">2017-09-29T15:06:00Z</dcterms:created>
  <dcterms:modified xsi:type="dcterms:W3CDTF">2017-10-06T11:07:00Z</dcterms:modified>
</cp:coreProperties>
</file>